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F369B"/>
          <w:spacing w:val="0"/>
          <w:sz w:val="45"/>
          <w:szCs w:val="45"/>
          <w:shd w:val="clear" w:fill="FFFFFF"/>
        </w:rPr>
        <w:t>2022—2023 学年 AILD 赛题 4 挑战D：木牛流马（智能网联电车）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温馨提示：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1、点击蓝色字体下载：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"http://le.easdt.com/upload/202302/08/202302081802395321.pdf" \t "http://le.easdt.com/_blank"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t>4 挑战 D：木牛流马（智能网联电车）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F369B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2、人文影片主题——智慧交通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  3、技术咨询：王老师，18629017478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1815"/>
          <w:spacing w:val="0"/>
          <w:sz w:val="27"/>
          <w:szCs w:val="27"/>
          <w:bdr w:val="none" w:color="auto" w:sz="0" w:space="0"/>
          <w:shd w:val="clear" w:fill="FFFFFF"/>
        </w:rPr>
        <w:t>       4、扫描二维码，观看智能设计模块赛题解读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16915704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57049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A2OTI0NGE3MjkwOGZjM2E1ODlmMWQ5OTA5ZDQifQ=="/>
  </w:docVars>
  <w:rsids>
    <w:rsidRoot w:val="00000000"/>
    <w:rsid w:val="30E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34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2023-08-09T08:42:28Z</dcterms:created>
  <dc:creator>Administrator</dc:creator>
  <cp:lastModifiedBy>12345</cp:lastModifiedBy>
  <dcterms:modified xsi:type="dcterms:W3CDTF">2023-08-09T08:42:42Z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ABE72BD48B9B407ABF263D34B31D4601_12</vt:lpwstr>
  </property>
</Properties>
</file>